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81" w:rsidRDefault="001D0081" w:rsidP="001D0081">
      <w:pPr>
        <w:ind w:right="851" w:hanging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Dôležité informácie pre občanov a podnikateľov </w:t>
      </w:r>
    </w:p>
    <w:p w:rsidR="001D0081" w:rsidRDefault="001D0081" w:rsidP="001D0081">
      <w:pPr>
        <w:ind w:right="851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platné od pondelka 16.3.2020</w:t>
      </w:r>
    </w:p>
    <w:p w:rsidR="001D0081" w:rsidRDefault="001D0081" w:rsidP="001D0081">
      <w:pPr>
        <w:ind w:right="851" w:hanging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0081" w:rsidRDefault="001D0081" w:rsidP="001D0081">
      <w:pPr>
        <w:ind w:right="85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Všeobecne</w:t>
      </w:r>
    </w:p>
    <w:p w:rsidR="001D0081" w:rsidRDefault="001D0081" w:rsidP="001D0081">
      <w:pPr>
        <w:pStyle w:val="Odsekzoznamu"/>
        <w:ind w:left="0" w:righ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Úradné hodiny</w:t>
      </w:r>
      <w:r>
        <w:rPr>
          <w:rFonts w:ascii="Times New Roman" w:hAnsi="Times New Roman" w:cs="Times New Roman"/>
          <w:sz w:val="24"/>
          <w:szCs w:val="24"/>
        </w:rPr>
        <w:t xml:space="preserve"> klientskych centier sa skracujú na čas </w:t>
      </w:r>
      <w:r>
        <w:rPr>
          <w:rFonts w:ascii="Times New Roman" w:hAnsi="Times New Roman" w:cs="Times New Roman"/>
          <w:b/>
          <w:sz w:val="24"/>
          <w:szCs w:val="24"/>
        </w:rPr>
        <w:t>od 8:00 h do 11:00 h</w:t>
      </w:r>
      <w:r>
        <w:rPr>
          <w:rFonts w:ascii="Times New Roman" w:hAnsi="Times New Roman" w:cs="Times New Roman"/>
          <w:sz w:val="24"/>
          <w:szCs w:val="24"/>
        </w:rPr>
        <w:t xml:space="preserve"> každý pracovný deň. </w:t>
      </w:r>
    </w:p>
    <w:p w:rsidR="001D0081" w:rsidRPr="00BB716F" w:rsidRDefault="001D0081" w:rsidP="001D0081">
      <w:pPr>
        <w:tabs>
          <w:tab w:val="left" w:pos="142"/>
        </w:tabs>
        <w:ind w:righ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16F">
        <w:rPr>
          <w:rFonts w:ascii="Times New Roman" w:hAnsi="Times New Roman" w:cs="Times New Roman"/>
          <w:b/>
          <w:sz w:val="24"/>
          <w:szCs w:val="24"/>
        </w:rPr>
        <w:t>Do budovy klientskeho centra, okresného úradu, Policajného zboru, kde sú poskytované služby evidencie vozidiel alebo dokladov, bude umožnený vstup len osobám s dohodnutým termínom na konkrétny úkon. Iní klienti do priestorov klientskeho centra ani okresného úradu vpustení nebudú. V prípade dohodnutého termínu na dopravnom inšpektoráte bude vstup do klientskeho centra umožnený maximálne 5 minút pred termínom. Počas úradných hodín okresného úradu bude pre občanov k dispozícii len podateľňa okresného úradu.</w:t>
      </w:r>
    </w:p>
    <w:p w:rsidR="001D0081" w:rsidRDefault="001D0081" w:rsidP="001D0081">
      <w:pPr>
        <w:pStyle w:val="Odsekzoznamu"/>
        <w:ind w:left="0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1D0081" w:rsidRDefault="001D0081" w:rsidP="001D0081">
      <w:pPr>
        <w:pStyle w:val="Odsekzoznamu"/>
        <w:spacing w:before="100" w:beforeAutospacing="1" w:after="100" w:afterAutospacing="1" w:line="240" w:lineRule="auto"/>
        <w:ind w:left="0" w:right="851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:rsidR="001D0081" w:rsidRDefault="001D0081" w:rsidP="001D0081">
      <w:pPr>
        <w:pStyle w:val="Odsekzoznamu"/>
        <w:spacing w:before="100" w:beforeAutospacing="1" w:after="100" w:afterAutospacing="1" w:line="240" w:lineRule="auto"/>
        <w:ind w:left="0" w:right="851" w:hanging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sk-SK"/>
        </w:rPr>
        <w:t>Na úseku dokladov a dopravných evidencií</w:t>
      </w:r>
    </w:p>
    <w:p w:rsidR="001D0081" w:rsidRDefault="001D0081" w:rsidP="001D0081">
      <w:pPr>
        <w:pStyle w:val="Odsekzoznamu"/>
        <w:spacing w:before="100" w:beforeAutospacing="1" w:after="100" w:afterAutospacing="1" w:line="240" w:lineRule="auto"/>
        <w:ind w:left="0" w:right="851" w:hanging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sk-SK"/>
        </w:rPr>
      </w:pPr>
    </w:p>
    <w:p w:rsidR="001D0081" w:rsidRDefault="001D0081" w:rsidP="001D0081">
      <w:pPr>
        <w:pStyle w:val="Odsekzoznamu"/>
        <w:spacing w:before="100" w:beforeAutospacing="1" w:after="100" w:afterAutospacing="1" w:line="240" w:lineRule="auto"/>
        <w:ind w:left="0" w:right="851" w:hanging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sk-SK"/>
        </w:rPr>
      </w:pPr>
    </w:p>
    <w:p w:rsidR="001D0081" w:rsidRDefault="001D0081" w:rsidP="001D0081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ind w:left="0" w:right="851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Na úseku dopravných evidencií budú vybavovaní len občania, ktorí budú objednaní online prostredníctvom elektronickej služby prioritne je potrebné vykonávať evidenčné úkony, ktoré sú potrebné na používanie vozidiel obyvateľmi a organizáciami. Občania, ktorí sa už v minulosti objednali mimo nových úradných hodín, sa budú musieť znovu objednať na čas Po-Pi od 8.00 do 11.00 h, nakoľko ich objednávky boli zrušené. Zároveň žiadame občanov, aby si vybavovali len úkony nevyhnutne potrebné najmä pre ich pracovnú činnosť, zabezpečovanie životných potrieb a úkony ako napr. vydane duplikátu tabuľky s evidenčným číslom na nosič na bicykle, zápis ťažného zariadenia, zmena farby vozidla a pod. nechali na neskoršie obdobie. Za nedodržanie lehôt občania nebudú sankcionovaní.</w:t>
      </w:r>
    </w:p>
    <w:p w:rsidR="001D0081" w:rsidRDefault="001D0081" w:rsidP="001D0081">
      <w:pPr>
        <w:pStyle w:val="Odsekzoznamu"/>
        <w:spacing w:before="100" w:beforeAutospacing="1" w:after="100" w:afterAutospacing="1" w:line="240" w:lineRule="auto"/>
        <w:ind w:left="0" w:right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:rsidR="001D0081" w:rsidRDefault="001D0081" w:rsidP="001D0081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ind w:left="0" w:right="851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amestnanci oddelení dokladov odborov poriadkovej polície okresných riaditeľstiev Policajného zboru (ďalej len „zamestnanec oddelenia dokladov“)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budú zabezpečovať len prijímanie žiadostí o vydanie:</w:t>
      </w:r>
    </w:p>
    <w:p w:rsidR="001D0081" w:rsidRDefault="001D0081" w:rsidP="001D0081">
      <w:pPr>
        <w:pStyle w:val="Odsekzoznamu"/>
        <w:numPr>
          <w:ilvl w:val="1"/>
          <w:numId w:val="1"/>
        </w:numPr>
        <w:spacing w:before="100" w:beforeAutospacing="1" w:after="100" w:afterAutospacing="1" w:line="240" w:lineRule="auto"/>
        <w:ind w:left="0" w:right="851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občianskych preukazov pri skončení platnosti maximálne dva mesiace pred uplynutím platnosti alebo ktorých časová platnosť skončila, pri nahlásení straty alebo odcudzenia dokladu. Žiadosti o vydanie občianskych preukazov pre deti do 15 rokov nebudú prijímané vôbec.</w:t>
      </w:r>
    </w:p>
    <w:p w:rsidR="001D0081" w:rsidRDefault="001D0081" w:rsidP="001D0081">
      <w:pPr>
        <w:pStyle w:val="Odsekzoznamu"/>
        <w:numPr>
          <w:ilvl w:val="1"/>
          <w:numId w:val="1"/>
        </w:numPr>
        <w:spacing w:before="100" w:beforeAutospacing="1" w:after="100" w:afterAutospacing="1" w:line="240" w:lineRule="auto"/>
        <w:ind w:left="0" w:right="851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vodičských preukazov po nadobudnutí vodičského oprávnenia, pri uplynutí časovej platnosti vodičského preukazu a pri nahlásení straty alebo odcudzenia dokladu.</w:t>
      </w:r>
    </w:p>
    <w:p w:rsidR="001D0081" w:rsidRDefault="001D0081" w:rsidP="001D0081">
      <w:pPr>
        <w:pStyle w:val="Odsekzoznamu"/>
        <w:numPr>
          <w:ilvl w:val="1"/>
          <w:numId w:val="1"/>
        </w:numPr>
        <w:spacing w:after="0" w:line="240" w:lineRule="auto"/>
        <w:ind w:left="0" w:right="851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cestovných pasov len na základe žiadosti o urýchlené vydanie do dvoch pracovných dní za príslušný správny poplatok.</w:t>
      </w:r>
    </w:p>
    <w:p w:rsidR="001D0081" w:rsidRDefault="001D0081" w:rsidP="001D0081">
      <w:pPr>
        <w:pStyle w:val="Odsekzoznamu"/>
        <w:spacing w:after="0" w:line="240" w:lineRule="auto"/>
        <w:ind w:left="0" w:right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:rsidR="001D0081" w:rsidRDefault="001D0081" w:rsidP="001D0081">
      <w:pPr>
        <w:pStyle w:val="Odsekzoznamu"/>
        <w:numPr>
          <w:ilvl w:val="0"/>
          <w:numId w:val="1"/>
        </w:numPr>
        <w:spacing w:after="0" w:line="240" w:lineRule="auto"/>
        <w:ind w:left="0" w:righ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Vyhotovené doklady budú zasielané občanom prostredníctvom pošty bez zvýšenia správneho poplatku, ak to programové vybavenie umožní.</w:t>
      </w:r>
    </w:p>
    <w:p w:rsidR="001D0081" w:rsidRDefault="001D0081" w:rsidP="001D0081">
      <w:pPr>
        <w:pStyle w:val="Odsekzoznamu"/>
        <w:spacing w:after="0" w:line="240" w:lineRule="auto"/>
        <w:ind w:left="0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1D0081" w:rsidRDefault="001D0081" w:rsidP="001D0081">
      <w:pPr>
        <w:pStyle w:val="Odsekzoznamu"/>
        <w:numPr>
          <w:ilvl w:val="0"/>
          <w:numId w:val="1"/>
        </w:numPr>
        <w:spacing w:after="0" w:line="240" w:lineRule="auto"/>
        <w:ind w:left="0" w:righ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Nebude vykonávaná aktivácia certifikátov pre vytvorenie kvalifikovaného elektronického podpisu – občan má možnosť vykonať aktiváciu prostredníctvom elektronickej služby na to zriadenej;</w:t>
      </w:r>
    </w:p>
    <w:p w:rsidR="001D0081" w:rsidRDefault="001D0081" w:rsidP="001D0081">
      <w:pPr>
        <w:pStyle w:val="Odsekzoznamu"/>
        <w:spacing w:after="0" w:line="240" w:lineRule="auto"/>
        <w:ind w:left="0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1D0081" w:rsidRDefault="001D0081" w:rsidP="001D0081">
      <w:pPr>
        <w:pStyle w:val="Odsekzoznamu"/>
        <w:numPr>
          <w:ilvl w:val="0"/>
          <w:numId w:val="1"/>
        </w:numPr>
        <w:spacing w:after="0" w:line="240" w:lineRule="auto"/>
        <w:ind w:left="0" w:righ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Vykonávanie skúšok odbornej spôsobilosti držať alebo nosiť zbraň a strelivo, vydávanie  zbrojných preukazov, zbrojných sprievodných listov je pozastavené.</w:t>
      </w:r>
    </w:p>
    <w:p w:rsidR="001D0081" w:rsidRDefault="001D0081" w:rsidP="001D0081">
      <w:pPr>
        <w:pStyle w:val="Odsekzoznamu"/>
        <w:spacing w:after="0" w:line="240" w:lineRule="auto"/>
        <w:ind w:left="0" w:righ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D0081" w:rsidRDefault="001D0081" w:rsidP="001D0081">
      <w:pPr>
        <w:pStyle w:val="Odsekzoznamu"/>
        <w:spacing w:after="0" w:line="240" w:lineRule="auto"/>
        <w:ind w:left="0" w:righ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D0081" w:rsidRDefault="001D0081" w:rsidP="001D0081">
      <w:pPr>
        <w:pStyle w:val="Odsekzoznamu"/>
        <w:spacing w:after="0" w:line="240" w:lineRule="auto"/>
        <w:ind w:left="0" w:righ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D0081" w:rsidRDefault="001D0081" w:rsidP="001D0081">
      <w:pPr>
        <w:spacing w:after="0" w:line="240" w:lineRule="auto"/>
        <w:ind w:right="851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 úseku okresných úradov a štátnych archívov</w:t>
      </w:r>
    </w:p>
    <w:p w:rsidR="001D0081" w:rsidRDefault="001D0081" w:rsidP="001D0081">
      <w:pPr>
        <w:spacing w:after="0" w:line="240" w:lineRule="auto"/>
        <w:ind w:right="851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0081" w:rsidRDefault="001D0081" w:rsidP="001D0081">
      <w:pPr>
        <w:pStyle w:val="Odsekzoznamu"/>
        <w:numPr>
          <w:ilvl w:val="0"/>
          <w:numId w:val="1"/>
        </w:numPr>
        <w:spacing w:after="0" w:line="240" w:lineRule="auto"/>
        <w:ind w:left="0" w:righ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 komunikáciu s úradmi využívajte elektronické podania prostredníctvom slovensko.sk - </w:t>
      </w:r>
      <w:r w:rsidR="00BB716F">
        <w:rPr>
          <w:rFonts w:ascii="Times New Roman" w:hAnsi="Times New Roman"/>
          <w:sz w:val="24"/>
          <w:szCs w:val="24"/>
        </w:rPr>
        <w:t xml:space="preserve">sú podľa </w:t>
      </w:r>
      <w:r>
        <w:rPr>
          <w:rFonts w:ascii="Times New Roman" w:hAnsi="Times New Roman"/>
          <w:sz w:val="24"/>
          <w:szCs w:val="24"/>
        </w:rPr>
        <w:t>§ 6 ods. 2 zákona č. 145/1995 Z. z. o správnych poplatkoch sa správne poplatky pri využití elektronických služieb znižujú o polovicu, najviac o 70 eur.</w:t>
      </w:r>
    </w:p>
    <w:p w:rsidR="001D0081" w:rsidRDefault="001D0081" w:rsidP="001D0081">
      <w:pPr>
        <w:pStyle w:val="Odsekzoznamu"/>
        <w:spacing w:after="0" w:line="240" w:lineRule="auto"/>
        <w:ind w:left="0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1D0081" w:rsidRDefault="00BB716F" w:rsidP="001D0081">
      <w:pPr>
        <w:pStyle w:val="Odsekzoznamu"/>
        <w:numPr>
          <w:ilvl w:val="0"/>
          <w:numId w:val="1"/>
        </w:numPr>
        <w:ind w:left="0" w:righ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1D0081">
        <w:rPr>
          <w:rFonts w:ascii="Times New Roman" w:hAnsi="Times New Roman" w:cs="Times New Roman"/>
          <w:sz w:val="24"/>
          <w:szCs w:val="24"/>
        </w:rPr>
        <w:t>úhradu správnych poplatkov využívajte mobilnú aplikáciu (</w:t>
      </w:r>
      <w:hyperlink r:id="rId6" w:history="1">
        <w:r w:rsidR="001D0081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https://www.posta.sk/subory/38936/prirucka-pre-mobilnu-aplikaciu-ekolok.pdf</w:t>
        </w:r>
      </w:hyperlink>
      <w:r w:rsidR="001D0081">
        <w:rPr>
          <w:rFonts w:ascii="Times New Roman" w:hAnsi="Times New Roman" w:cs="Times New Roman"/>
          <w:sz w:val="24"/>
          <w:szCs w:val="24"/>
        </w:rPr>
        <w:t xml:space="preserve">) alebo virtuálny </w:t>
      </w:r>
      <w:proofErr w:type="spellStart"/>
      <w:r w:rsidR="001D0081">
        <w:rPr>
          <w:rFonts w:ascii="Times New Roman" w:hAnsi="Times New Roman" w:cs="Times New Roman"/>
          <w:sz w:val="24"/>
          <w:szCs w:val="24"/>
        </w:rPr>
        <w:t>eKolkomat</w:t>
      </w:r>
      <w:proofErr w:type="spellEnd"/>
      <w:r w:rsidR="001D00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D0081">
        <w:rPr>
          <w:rFonts w:ascii="Times New Roman" w:hAnsi="Times New Roman" w:cs="Times New Roman"/>
          <w:sz w:val="24"/>
          <w:szCs w:val="24"/>
        </w:rPr>
        <w:t>m.ekolky.gov.sk</w:t>
      </w:r>
      <w:proofErr w:type="spellEnd"/>
      <w:r w:rsidR="001D008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D0081">
        <w:rPr>
          <w:rFonts w:ascii="Times New Roman" w:hAnsi="Times New Roman" w:cs="Times New Roman"/>
          <w:sz w:val="24"/>
          <w:szCs w:val="24"/>
        </w:rPr>
        <w:t>Login.aspx</w:t>
      </w:r>
      <w:proofErr w:type="spellEnd"/>
      <w:r w:rsidR="001D0081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1D0081" w:rsidRDefault="001D0081" w:rsidP="001D0081">
      <w:pPr>
        <w:pStyle w:val="Odsekzoznamu"/>
        <w:ind w:left="0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1D0081" w:rsidRDefault="001D0081" w:rsidP="001D0081">
      <w:pPr>
        <w:pStyle w:val="Odsekzoznamu"/>
        <w:numPr>
          <w:ilvl w:val="0"/>
          <w:numId w:val="1"/>
        </w:numPr>
        <w:ind w:left="0" w:righ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Odbory okresných úradov budú dočasne akceptovať aj podania realizované prostredníctvom e-mailovej komunikácie bez zaručeného elektronického podpisu, tieto</w:t>
      </w:r>
      <w:r w:rsidR="00BB71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ale musia byť čo najskôr doplnené aj v papierovej forme alebo prostredníctvom elektronickej služby so zaručeným elektronickým podpisom. Prílohy e-mailových podaní je potrebné naskenovať spolu s potvrdením o zaplatení správneho poplatku (QR kód). E-mailové schránky odborov sú zverejnené.</w:t>
      </w:r>
    </w:p>
    <w:p w:rsidR="001D0081" w:rsidRDefault="001D0081" w:rsidP="001D0081">
      <w:pPr>
        <w:pStyle w:val="Odsekzoznamu"/>
        <w:ind w:left="0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1D0081" w:rsidRPr="00BB716F" w:rsidRDefault="001D0081" w:rsidP="00BB716F">
      <w:pPr>
        <w:pStyle w:val="Odsekzoznamu"/>
        <w:numPr>
          <w:ilvl w:val="0"/>
          <w:numId w:val="1"/>
        </w:numPr>
        <w:ind w:left="0" w:righ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prípade, že občan nevyužíva elektronické s</w:t>
      </w:r>
      <w:r w:rsidR="00BB716F">
        <w:rPr>
          <w:rFonts w:ascii="Times New Roman" w:hAnsi="Times New Roman" w:cs="Times New Roman"/>
          <w:sz w:val="24"/>
          <w:szCs w:val="24"/>
        </w:rPr>
        <w:t xml:space="preserve">lužby štátu a nemá zriadenú ani </w:t>
      </w:r>
      <w:r w:rsidRPr="00BB716F">
        <w:rPr>
          <w:rFonts w:ascii="Times New Roman" w:hAnsi="Times New Roman" w:cs="Times New Roman"/>
          <w:sz w:val="24"/>
          <w:szCs w:val="24"/>
        </w:rPr>
        <w:t>e-mailovú schránku, svoje podania môže realizovať prostredníctvom Slovenskej pošty, bez potreby návštevy úradu.</w:t>
      </w:r>
    </w:p>
    <w:p w:rsidR="001D0081" w:rsidRDefault="001D0081" w:rsidP="001D0081">
      <w:pPr>
        <w:pStyle w:val="Odsekzoznamu"/>
        <w:ind w:left="0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1D0081" w:rsidRDefault="001D0081" w:rsidP="001D0081">
      <w:pPr>
        <w:pStyle w:val="Odsekzoznamu"/>
        <w:numPr>
          <w:ilvl w:val="0"/>
          <w:numId w:val="1"/>
        </w:numPr>
        <w:tabs>
          <w:tab w:val="left" w:pos="142"/>
        </w:tabs>
        <w:ind w:left="0" w:righ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Konzultácie sa vykonávajú spravidla telefonicky alebo prostredníctvom zverejnených e-mailových schránok odborov okresných úradov</w:t>
      </w:r>
    </w:p>
    <w:p w:rsidR="001D0081" w:rsidRDefault="001D0081" w:rsidP="001D0081">
      <w:pPr>
        <w:pStyle w:val="Odsekzoznamu"/>
        <w:tabs>
          <w:tab w:val="left" w:pos="142"/>
        </w:tabs>
        <w:ind w:left="0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1D0081" w:rsidRDefault="001D0081" w:rsidP="001D0081">
      <w:pPr>
        <w:pStyle w:val="Odsekzoznamu"/>
        <w:numPr>
          <w:ilvl w:val="0"/>
          <w:numId w:val="1"/>
        </w:numPr>
        <w:tabs>
          <w:tab w:val="left" w:pos="142"/>
        </w:tabs>
        <w:ind w:left="0" w:right="851" w:hanging="284"/>
        <w:jc w:val="both"/>
        <w:rPr>
          <w:rStyle w:val="Hypertextovprepojenie"/>
          <w:color w:val="auto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V prípade nevyhnutnosti osobnej konzultácie alebo úkonu je možné dohodnúť si presný čas s konkrétnym úradníkom prostredníctvom zverejnených kontaktov na </w:t>
      </w:r>
      <w:hyperlink r:id="rId7" w:history="1">
        <w:r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www.minv.sk</w:t>
        </w:r>
      </w:hyperlink>
    </w:p>
    <w:p w:rsidR="001D0081" w:rsidRDefault="001D0081" w:rsidP="001D0081">
      <w:pPr>
        <w:pStyle w:val="Odsekzoznamu"/>
        <w:tabs>
          <w:tab w:val="left" w:pos="142"/>
        </w:tabs>
        <w:ind w:left="0" w:right="851"/>
        <w:jc w:val="both"/>
      </w:pPr>
    </w:p>
    <w:p w:rsidR="001D0081" w:rsidRDefault="001D0081" w:rsidP="001D0081">
      <w:pPr>
        <w:pStyle w:val="Odsekzoznamu"/>
        <w:numPr>
          <w:ilvl w:val="0"/>
          <w:numId w:val="1"/>
        </w:numPr>
        <w:tabs>
          <w:tab w:val="left" w:pos="142"/>
        </w:tabs>
        <w:ind w:left="0" w:righ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návšteve klientskeho centra striktne dodržuje pokyny supervízora, resp. povereného zamestnanca.</w:t>
      </w:r>
    </w:p>
    <w:p w:rsidR="001D0081" w:rsidRDefault="001D0081" w:rsidP="001D0081">
      <w:pPr>
        <w:pStyle w:val="Odsekzoznamu"/>
        <w:tabs>
          <w:tab w:val="left" w:pos="142"/>
        </w:tabs>
        <w:ind w:left="0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1D0081" w:rsidRDefault="001D0081" w:rsidP="001D0081">
      <w:pPr>
        <w:pStyle w:val="Odsekzoznamu"/>
        <w:numPr>
          <w:ilvl w:val="0"/>
          <w:numId w:val="1"/>
        </w:numPr>
        <w:tabs>
          <w:tab w:val="left" w:pos="142"/>
        </w:tabs>
        <w:ind w:left="0" w:righ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Zakazuje sa vstup rodičov s deťmi do všetkých klientskych pracovísk okrem nevyhnutných úkonov.</w:t>
      </w:r>
    </w:p>
    <w:p w:rsidR="001D0081" w:rsidRDefault="001D0081" w:rsidP="001D0081">
      <w:pPr>
        <w:pStyle w:val="Odsekzoznamu"/>
        <w:tabs>
          <w:tab w:val="left" w:pos="142"/>
        </w:tabs>
        <w:ind w:left="0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1D0081" w:rsidRPr="00BB716F" w:rsidRDefault="001D0081" w:rsidP="001D0081">
      <w:pPr>
        <w:pStyle w:val="Odsekzoznamu"/>
        <w:numPr>
          <w:ilvl w:val="0"/>
          <w:numId w:val="1"/>
        </w:numPr>
        <w:tabs>
          <w:tab w:val="left" w:pos="142"/>
        </w:tabs>
        <w:ind w:left="0" w:righ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16F">
        <w:rPr>
          <w:rFonts w:ascii="Times New Roman" w:hAnsi="Times New Roman" w:cs="Times New Roman"/>
          <w:b/>
          <w:sz w:val="24"/>
          <w:szCs w:val="24"/>
        </w:rPr>
        <w:t xml:space="preserve">Zmeškanie zákonnej lehoty v dôsledku zavedených mimoriadnych opatrení sa nebude považovať za porušenie zákona, občan ani podnikateľ nebude za </w:t>
      </w:r>
      <w:r w:rsidRPr="00BB716F">
        <w:rPr>
          <w:rFonts w:ascii="Times New Roman" w:hAnsi="Times New Roman" w:cs="Times New Roman"/>
          <w:b/>
          <w:sz w:val="24"/>
          <w:szCs w:val="24"/>
        </w:rPr>
        <w:lastRenderedPageBreak/>
        <w:t>nedodržanie lehoty sankcionovaný. Lehoty pre podávanie opravných prostriedkov zostávajú v platnosti a ich dodržiavanie sa naďalej vyžaduje.</w:t>
      </w:r>
    </w:p>
    <w:p w:rsidR="001D0081" w:rsidRDefault="001D0081" w:rsidP="001D0081">
      <w:pPr>
        <w:pStyle w:val="Odsekzoznamu"/>
        <w:tabs>
          <w:tab w:val="left" w:pos="142"/>
        </w:tabs>
        <w:ind w:left="0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1D0081" w:rsidRDefault="001D0081" w:rsidP="001D0081">
      <w:pPr>
        <w:pStyle w:val="Odsekzoznamu"/>
        <w:numPr>
          <w:ilvl w:val="0"/>
          <w:numId w:val="1"/>
        </w:numPr>
        <w:tabs>
          <w:tab w:val="left" w:pos="142"/>
        </w:tabs>
        <w:ind w:left="0" w:righ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Nedostavenie sa klienta v stanovenom termíne počas trvania mimoriadnej situácie sa nebude považovať za porušenie povinnosti; náhradný termín je okresný úrad povinný určiť písomne, a to listom, e-mailom alebo zaslaním do elektronickej schránky klienta.</w:t>
      </w:r>
    </w:p>
    <w:p w:rsidR="001D0081" w:rsidRDefault="001D0081" w:rsidP="001D0081">
      <w:pPr>
        <w:pStyle w:val="Odsekzoznamu"/>
        <w:tabs>
          <w:tab w:val="left" w:pos="142"/>
        </w:tabs>
        <w:ind w:left="0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1D0081" w:rsidRDefault="001D0081" w:rsidP="001D0081">
      <w:pPr>
        <w:pStyle w:val="Odsekzoznamu"/>
        <w:numPr>
          <w:ilvl w:val="0"/>
          <w:numId w:val="1"/>
        </w:numPr>
        <w:tabs>
          <w:tab w:val="left" w:pos="142"/>
        </w:tabs>
        <w:ind w:left="0" w:righ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Zatvárajú sa všetky </w:t>
      </w:r>
      <w:proofErr w:type="spellStart"/>
      <w:r w:rsidR="00BB716F">
        <w:rPr>
          <w:rFonts w:ascii="Times New Roman" w:hAnsi="Times New Roman" w:cs="Times New Roman"/>
          <w:sz w:val="24"/>
          <w:szCs w:val="24"/>
        </w:rPr>
        <w:t>bádateľne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štátnych archívov.</w:t>
      </w:r>
    </w:p>
    <w:p w:rsidR="00A258CE" w:rsidRDefault="00A258CE"/>
    <w:sectPr w:rsidR="00A25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13CBF"/>
    <w:multiLevelType w:val="hybridMultilevel"/>
    <w:tmpl w:val="2780D2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81"/>
    <w:rsid w:val="001D0081"/>
    <w:rsid w:val="004F1721"/>
    <w:rsid w:val="00A258CE"/>
    <w:rsid w:val="00BB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0081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1D0081"/>
    <w:rPr>
      <w:color w:val="0563C1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1D0081"/>
  </w:style>
  <w:style w:type="paragraph" w:styleId="Odsekzoznamu">
    <w:name w:val="List Paragraph"/>
    <w:basedOn w:val="Normlny"/>
    <w:link w:val="OdsekzoznamuChar"/>
    <w:uiPriority w:val="34"/>
    <w:qFormat/>
    <w:rsid w:val="001D0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0081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1D0081"/>
    <w:rPr>
      <w:color w:val="0563C1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1D0081"/>
  </w:style>
  <w:style w:type="paragraph" w:styleId="Odsekzoznamu">
    <w:name w:val="List Paragraph"/>
    <w:basedOn w:val="Normlny"/>
    <w:link w:val="OdsekzoznamuChar"/>
    <w:uiPriority w:val="34"/>
    <w:qFormat/>
    <w:rsid w:val="001D0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sta.sk/subory/38936/prirucka-pre-mobilnu-aplikaciu-ekolok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4304</Characters>
  <Application>Microsoft Office Word</Application>
  <DocSecurity>4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Kirinovičová</dc:creator>
  <cp:lastModifiedBy>Karel Ticháček</cp:lastModifiedBy>
  <cp:revision>2</cp:revision>
  <dcterms:created xsi:type="dcterms:W3CDTF">2020-03-13T12:16:00Z</dcterms:created>
  <dcterms:modified xsi:type="dcterms:W3CDTF">2020-03-13T12:16:00Z</dcterms:modified>
</cp:coreProperties>
</file>